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66"/>
        <w:gridCol w:w="66"/>
        <w:gridCol w:w="81"/>
      </w:tblGrid>
      <w:tr w:rsidR="008F1A64" w:rsidRPr="00351493" w:rsidTr="008F1A64">
        <w:trPr>
          <w:tblCellSpacing w:w="15" w:type="dxa"/>
        </w:trPr>
        <w:tc>
          <w:tcPr>
            <w:tcW w:w="4857" w:type="pct"/>
            <w:vAlign w:val="center"/>
            <w:hideMark/>
          </w:tcPr>
          <w:p w:rsidR="008F1A64" w:rsidRPr="00351493" w:rsidRDefault="008F1A64" w:rsidP="006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ŚWIADCZENIA RODZINNE - OKRES ZASIŁKOWY 2020/2021</w:t>
            </w:r>
          </w:p>
        </w:tc>
        <w:tc>
          <w:tcPr>
            <w:tcW w:w="20" w:type="pct"/>
            <w:vAlign w:val="center"/>
          </w:tcPr>
          <w:p w:rsidR="008F1A64" w:rsidRPr="00351493" w:rsidRDefault="008F1A64" w:rsidP="0061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pct"/>
            <w:vAlign w:val="center"/>
          </w:tcPr>
          <w:p w:rsidR="008F1A64" w:rsidRPr="00351493" w:rsidRDefault="008F1A64" w:rsidP="0061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pct"/>
            <w:vAlign w:val="center"/>
          </w:tcPr>
          <w:p w:rsidR="008F1A64" w:rsidRPr="00351493" w:rsidRDefault="008F1A64" w:rsidP="0061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1A64" w:rsidRPr="00351493" w:rsidRDefault="008F1A64" w:rsidP="008F1A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F1A64" w:rsidRPr="00351493" w:rsidTr="00612FAA">
        <w:trPr>
          <w:tblCellSpacing w:w="15" w:type="dxa"/>
        </w:trPr>
        <w:tc>
          <w:tcPr>
            <w:tcW w:w="0" w:type="auto"/>
            <w:hideMark/>
          </w:tcPr>
          <w:p w:rsidR="008F1A64" w:rsidRPr="00351493" w:rsidRDefault="008F1A64" w:rsidP="006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A64" w:rsidRPr="00351493" w:rsidTr="00612FAA">
        <w:trPr>
          <w:tblCellSpacing w:w="15" w:type="dxa"/>
        </w:trPr>
        <w:tc>
          <w:tcPr>
            <w:tcW w:w="0" w:type="auto"/>
            <w:hideMark/>
          </w:tcPr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Informujemy, że wnioski o ustalenie ustalenia prawa do zasiłku rodzinnego oraz dodatków do zasiłku rodzinnego oraz specjalnego zasiłku opiekuńczego na okres zasiłkowy 2020/2021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trwający od 2020/11/01 do 2021/10/31 będą przyjmowane :</w:t>
            </w:r>
          </w:p>
          <w:p w:rsidR="008F1A64" w:rsidRPr="00351493" w:rsidRDefault="008F1A64" w:rsidP="008F1A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dnia 1 lipca 2020 r. przez </w:t>
            </w:r>
            <w:proofErr w:type="spellStart"/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internet</w:t>
            </w:r>
            <w:proofErr w:type="spellEnd"/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 pośrednictwem: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bankowości elektronicznej, Portalu Informacyjno-Usługowego </w:t>
            </w:r>
            <w:proofErr w:type="spellStart"/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Emp@tia</w:t>
            </w:r>
            <w:proofErr w:type="spellEnd"/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PUE ZUS – Platformy Usług Elektronicznych ZUS oraz Platformy </w:t>
            </w:r>
            <w:proofErr w:type="spellStart"/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F1A64" w:rsidRPr="00351493" w:rsidRDefault="008F1A64" w:rsidP="008F1A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dnia 1 sierpnia 2020 r. w Ośrodku Pomocy Społecznej 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Bystrzycy Kłodzkiej</w:t>
            </w:r>
          </w:p>
          <w:p w:rsidR="008F1A64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Maja 1 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57-500 Bystrzyca Kłodzka 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poniedziałek, w godz. od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wtorek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czwartek 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godz. od 07: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8F1A64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piątek w godz. od 07: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do 14:00 </w:t>
            </w:r>
          </w:p>
          <w:p w:rsidR="001258DF" w:rsidRPr="00351493" w:rsidRDefault="001258DF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258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pl-PL"/>
              </w:rPr>
              <w:t>ŚRODA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pl-PL"/>
              </w:rPr>
              <w:t xml:space="preserve">- </w:t>
            </w:r>
            <w:bookmarkStart w:id="0" w:name="_GoBack"/>
            <w:bookmarkEnd w:id="0"/>
            <w:r w:rsidRPr="001258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pl-PL"/>
              </w:rPr>
              <w:t xml:space="preserve"> DZIEŃ BEZ PRZYJMOWANIA KLIENTÓW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gdy osoba ubiegająca się o świadczenia rodzinne na nowy okres zasiłkowy złoży wniosek wraz z wymaganymi dokumentami: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 dnia 31 sierpnia 2020 r., ustalenie prawa do świadczeń rodzinnych oraz wypłata przysługujących świadczeń następuje do dnia 30 listopada 2020 r.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 dnia 1 września 2020 r. do dnia 31 października 2020 r., ustalenie prawa do świadczeń rodzinnych oraz wypłata przysługujących świadczeń następuje do dnia 31 grudnia 2020 r.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 dnia 1 listopada 2020 r. do dnia 31 grudnia 2020 r. danego roku, ustalenie prawa do świadczeń rodzinnych oraz wypłata przysługujących świadczeń następuje do 28 lutego 2021 r.</w:t>
            </w:r>
          </w:p>
          <w:p w:rsidR="008F1A64" w:rsidRPr="00351493" w:rsidRDefault="008F1A64" w:rsidP="008F1A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Zasiłek rodzinny wraz dodatkami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przysługuje rodzicom, opiekunowi prawnemu dziecka lub opiekunowi faktycznemu dziecka a także osobie uczącej się, jeżeli dochód rodziny w przeliczeniu na osobę albo dochód osoby uczącej się nie przekracza kwoty 674 zł lub 764 zł jeżeli członkiem rodziny jest dziecko legitymujące się orzeczeniem o niepełnosprawności lub orzeczeniem o umiarkowanym bądź znacznym stopniu niepełnosprawności.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gdy dochód rodziny przekracza kwotę 674 zł lub 764 zł, pomnożoną przez liczbę członków danej rodziny o kwotę nie wyższą niż łączna kwota zasiłków rodzinnych wraz z dodatkami przysługujących danej rodzinie w okresie zasiłkowym, na który jest ustalane prawo do tych świadczeń, zasiłek rodzinny wraz z dodatkami przysługuje w wysokości różnicy między łączną kwotą zasiłków rodzinnych wraz z dodatkami, a kwotą, o którą został przekroczony dochód rodziny. W przypadku gdy wysokość zasiłków rodzinnych wraz z dodatkami przysługująca danej rodzinie, jest 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niższa niż 20,00 zł, świadczenia te nie przysługują. </w:t>
            </w:r>
          </w:p>
          <w:p w:rsidR="008F1A64" w:rsidRPr="00351493" w:rsidRDefault="008F1A64" w:rsidP="008F1A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Specjalny zasiłek opiekuńczy</w:t>
            </w: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przysługuje osobom, na których zgodnie z przepisami ustawy z dnia 25 lutego 1964 r. – Kodeks rodzinny i opiekuńczy (Dz. U. z 2019 r. poz. 2086 i 2089) ciąży obowiązek alimentacyjny, a także małżonkom, jeżeli: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nie podejmują zatrudnienia lub innej pracy zarobkowej lub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rezygnują z zatrudnienia lub innej pracy zarobkowej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 celu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Specjalny zasiłek opiekuńczy przysługuje, jeżeli łączny dochód rodziny osoby sprawującej opiekę oraz rodziny osoby wymagającej opieki w przeliczeniu na osobę nie przekracza kwoty 764 zł.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okresie, na który jest ustalany, specjalny zasiłek opiekuńczy przysługuje, jeżeli przysługiwał w poprzednim okresie zasiłkowym. W przypadku przekroczenia dochodu w kolejnym roku kalendarzowym specjalny zasiłek opiekuńczy nie przysługuje. 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Link do wzorów wniosków:</w:t>
            </w:r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351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https://www.gov.pl/web/rodzina/wzory-wnioskow-o-swiadczenia-dla-rodzin-aktualizacja-na-dzien-29052018-r-do-stosowania-takze-na-okres-20182019</w:t>
              </w:r>
            </w:hyperlink>
          </w:p>
          <w:p w:rsidR="008F1A64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1493" w:rsidRPr="00351493" w:rsidRDefault="008F1A64" w:rsidP="0061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trakcie wizyty w Ośrodku Pomocy Społecznej w związku z COVID–19 prosimy o bezwzględne stosowanie powszechnie obowiązujących zasad sanitarno-epidemiologicznych (m.in. obowiązek noszenia maseczek oraz zachowywanie bezpiecznej odległości). Przed wejściem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Ośrodka </w:t>
            </w:r>
            <w:r w:rsidRPr="0035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prosimy o dezynfekcję rąk. </w:t>
            </w:r>
          </w:p>
        </w:tc>
      </w:tr>
    </w:tbl>
    <w:p w:rsidR="00376AD8" w:rsidRDefault="00376AD8"/>
    <w:sectPr w:rsidR="0037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1111"/>
    <w:multiLevelType w:val="multilevel"/>
    <w:tmpl w:val="B9B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B438D"/>
    <w:multiLevelType w:val="multilevel"/>
    <w:tmpl w:val="870C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04FBE"/>
    <w:multiLevelType w:val="multilevel"/>
    <w:tmpl w:val="E3F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4"/>
    <w:rsid w:val="001258DF"/>
    <w:rsid w:val="00376AD8"/>
    <w:rsid w:val="008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wzory-wnioskow-o-swiadczenia-dla-rodzin-aktualizacja-na-dzien-29052018-r-do-stosowania-takze-na-okres-2018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2</cp:revision>
  <dcterms:created xsi:type="dcterms:W3CDTF">2020-07-23T07:29:00Z</dcterms:created>
  <dcterms:modified xsi:type="dcterms:W3CDTF">2020-07-23T07:29:00Z</dcterms:modified>
</cp:coreProperties>
</file>